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Pozvánka ke schválení návrhu složení výboru a revizní komise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hd w:fill="ff9900" w:val="clear"/>
        </w:rPr>
      </w:pPr>
      <w:r w:rsidDel="00000000" w:rsidR="00000000" w:rsidRPr="00000000">
        <w:rPr>
          <w:b w:val="1"/>
          <w:bCs w:val="1"/>
          <w:rtl w:val="0"/>
        </w:rPr>
        <w:t xml:space="preserve">pro volební období </w:t>
      </w:r>
      <w:r w:rsidDel="00000000" w:rsidR="00000000" w:rsidRPr="00000000">
        <w:rPr>
          <w:b w:val="1"/>
          <w:bCs w:val="1"/>
          <w:rtl w:val="0"/>
        </w:rPr>
        <w:t xml:space="preserve">2027 - 2031</w:t>
      </w:r>
      <w:r w:rsidDel="00000000" w:rsidR="00000000" w:rsidRPr="00000000">
        <w:rPr>
          <w:b w:val="1"/>
          <w:bCs w:val="1"/>
          <w:rtl w:val="0"/>
        </w:rPr>
        <w:t xml:space="preserve"> zapsaného spolku Somatopedická společnost, z.s.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Vážení členové Somatopedické společnosti,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hd w:fill="ff9900" w:val="clear"/>
        </w:rPr>
      </w:pPr>
      <w:r w:rsidDel="00000000" w:rsidR="00000000" w:rsidRPr="00000000">
        <w:rPr>
          <w:b w:val="1"/>
          <w:bCs w:val="1"/>
          <w:rtl w:val="0"/>
        </w:rPr>
        <w:t xml:space="preserve">rádi bychom vás pozvali k hlasování zapsaného spolku Somatopedická společnost, z.s.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IČO:</w:t>
      </w:r>
      <w:r w:rsidDel="00000000" w:rsidR="00000000" w:rsidRPr="00000000">
        <w:rPr>
          <w:b w:val="1"/>
          <w:bCs w:val="1"/>
          <w:color w:val="333333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161 92 362</w:t>
      </w:r>
      <w:r w:rsidDel="00000000" w:rsidR="00000000" w:rsidRPr="00000000">
        <w:rPr>
          <w:rtl w:val="0"/>
        </w:rPr>
        <w:t xml:space="preserve">, se sídlem Vídeňská 800, Praha 4, Základní škola při FTN.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V rámci tohoto hlasování budou projednány následující dva body:</w:t>
      </w:r>
    </w:p>
    <w:p w:rsidR="00000000" w:rsidDel="00000000" w:rsidP="00000000" w:rsidRDefault="00000000" w:rsidRPr="00000000" w14:paraId="0000000B">
      <w:pPr>
        <w:tabs>
          <w:tab w:val="left" w:leader="none" w:pos="426"/>
        </w:tabs>
        <w:ind w:left="426" w:hanging="426"/>
        <w:rPr/>
      </w:pPr>
      <w:r w:rsidDel="00000000" w:rsidR="00000000" w:rsidRPr="00000000">
        <w:rPr>
          <w:rtl w:val="0"/>
        </w:rPr>
        <w:t xml:space="preserve">1. </w:t>
        <w:tab/>
        <w:t xml:space="preserve">Schválení složení výboru zapsaného spolku pro volební období </w:t>
      </w:r>
      <w:r w:rsidDel="00000000" w:rsidR="00000000" w:rsidRPr="00000000">
        <w:rPr>
          <w:rtl w:val="0"/>
        </w:rPr>
        <w:t xml:space="preserve">2027 - 2031.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26"/>
        </w:tabs>
        <w:ind w:left="426" w:hanging="426"/>
        <w:rPr/>
      </w:pPr>
      <w:r w:rsidDel="00000000" w:rsidR="00000000" w:rsidRPr="00000000">
        <w:rPr>
          <w:rtl w:val="0"/>
        </w:rPr>
        <w:t xml:space="preserve">2. </w:t>
        <w:tab/>
        <w:t xml:space="preserve">Schválení složení revizní komise zapsaného spolku pro volební období </w:t>
      </w:r>
      <w:r w:rsidDel="00000000" w:rsidR="00000000" w:rsidRPr="00000000">
        <w:rPr>
          <w:rtl w:val="0"/>
        </w:rPr>
        <w:t xml:space="preserve">2027 - 2031.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Hlasování proběhne 22.5.2026 v Jedličkově ústavu v Praze. Informace o průběhu hlasování spolu s navrhovaným složením orgánů obdrží členové spolku emailem.</w:t>
      </w:r>
    </w:p>
    <w:p w:rsidR="00000000" w:rsidDel="00000000" w:rsidP="00000000" w:rsidRDefault="00000000" w:rsidRPr="00000000" w14:paraId="0000000F">
      <w:pPr>
        <w:jc w:val="both"/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Pro hlasování je možné využít možnost hlasování v zastoupení. Zapsaný člen spolku může udělit jinému zapsanému členovi spolku písemnou plnou moc opravňující k odevzdání hlasovacího lístku při prezenční volbě.</w:t>
      </w:r>
    </w:p>
    <w:p w:rsidR="00000000" w:rsidDel="00000000" w:rsidP="00000000" w:rsidRDefault="00000000" w:rsidRPr="00000000" w14:paraId="00000011">
      <w:pPr>
        <w:jc w:val="both"/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V případě dotazů k průběhu hlasování můžete využít následující kontakt:</w:t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  <w:color w:val="222222"/>
          <w:sz w:val="22"/>
          <w:szCs w:val="22"/>
          <w:highlight w:val="yellow"/>
        </w:rPr>
      </w:pPr>
      <w:r w:rsidDel="00000000" w:rsidR="00000000" w:rsidRPr="00000000">
        <w:rPr>
          <w:rtl w:val="0"/>
        </w:rPr>
        <w:t xml:space="preserve">Doc. PaedDr. Vanda Hájková Ph.D.,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Vanda.Hajkova@seznam.cz</w:t>
        </w:r>
      </w:hyperlink>
      <w:r w:rsidDel="00000000" w:rsidR="00000000" w:rsidRPr="00000000">
        <w:rPr>
          <w:rtl w:val="0"/>
        </w:rPr>
        <w:t xml:space="preserve">, tel.: 739 402 221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Děkujeme za Vaši spolupráci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Za výbor zapsaného spolku Somatopedická společnosti, z.s.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  <w:t xml:space="preserve">Doc. PaedDr. Vanda Hájková Ph.D.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předsedkyně výboru</w:t>
      </w:r>
    </w:p>
    <w:sectPr>
      <w:headerReference r:id="rId8" w:type="default"/>
      <w:pgSz w:h="16840" w:w="11900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114300" distR="114300">
          <wp:extent cx="5758180" cy="58293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582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Zhlav">
    <w:name w:val="header"/>
    <w:basedOn w:val="Normln"/>
    <w:link w:val="ZhlavChar"/>
    <w:uiPriority w:val="99"/>
    <w:unhideWhenUsed w:val="1"/>
    <w:rsid w:val="0019566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195664"/>
  </w:style>
  <w:style w:type="paragraph" w:styleId="Zpat">
    <w:name w:val="footer"/>
    <w:basedOn w:val="Normln"/>
    <w:link w:val="ZpatChar"/>
    <w:uiPriority w:val="99"/>
    <w:unhideWhenUsed w:val="1"/>
    <w:rsid w:val="0019566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195664"/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A4585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A4585"/>
    <w:rPr>
      <w:rFonts w:ascii="Segoe UI" w:cs="Segoe UI" w:hAnsi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 w:val="1"/>
    <w:rsid w:val="00B954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954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nda.Hajkova@seznam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c6TZR0+b1mzd52hXkRbv00M2w==">CgMxLjAyCGguZ2pkZ3hzOAByITFBMXp5MEFPSWIzeWI5SHpfU001WDUtR1p2dGlSRHhDSA==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2020-12-21T22:13:00Z</dcterms:created>
  <dc:creator>Ondřej Hlavica</dc:creator>
</cp:coreProperties>
</file>